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7F0" w:rsidRPr="005F07F0" w:rsidRDefault="005F07F0" w:rsidP="005F07F0">
      <w:pPr>
        <w:jc w:val="center"/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</w:pPr>
      <w:bookmarkStart w:id="0" w:name="_Toc101901353"/>
      <w:r w:rsidRPr="005F07F0"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  <w:t>3</w:t>
      </w:r>
      <w:r w:rsidRPr="005F07F0">
        <w:rPr>
          <w:rFonts w:asciiTheme="minorHAnsi" w:hAnsiTheme="minorHAnsi" w:cstheme="minorHAnsi"/>
          <w:b/>
          <w:color w:val="C00000"/>
          <w:sz w:val="32"/>
          <w:szCs w:val="32"/>
          <w:vertAlign w:val="superscript"/>
          <w:lang w:val="el-GR"/>
        </w:rPr>
        <w:t>η</w:t>
      </w:r>
      <w:r w:rsidRPr="005F07F0"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  <w:t xml:space="preserve"> ΗΜΕΡΙΔΑ ΔΗΜΙΟΥΡΓΙΚΟΥ ΛΟΓΟΥ ΣΤΗΝ ΕΚΠΑΙΔΕΥΣΗ</w:t>
      </w:r>
    </w:p>
    <w:p w:rsidR="005F07F0" w:rsidRDefault="005F07F0" w:rsidP="005F07F0">
      <w:pPr>
        <w:jc w:val="center"/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</w:pPr>
      <w:r w:rsidRPr="005F07F0"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  <w:t>13/5/22 – Ράλλειο</w:t>
      </w:r>
      <w:r w:rsidR="003B5634"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  <w:t xml:space="preserve"> Γυμνάσιο Θηλέων </w:t>
      </w:r>
      <w:r w:rsidRPr="005F07F0"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  <w:t>Πειραιά</w:t>
      </w:r>
    </w:p>
    <w:p w:rsidR="005F07F0" w:rsidRDefault="005F07F0" w:rsidP="005F07F0">
      <w:pPr>
        <w:jc w:val="center"/>
        <w:rPr>
          <w:rFonts w:asciiTheme="minorHAnsi" w:hAnsiTheme="minorHAnsi" w:cstheme="minorHAnsi"/>
          <w:b/>
          <w:sz w:val="24"/>
          <w:szCs w:val="24"/>
          <w:lang w:val="el-GR"/>
        </w:rPr>
      </w:pPr>
    </w:p>
    <w:p w:rsidR="005F07F0" w:rsidRPr="005F07F0" w:rsidRDefault="005F07F0" w:rsidP="005F07F0">
      <w:pPr>
        <w:jc w:val="center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5F07F0">
        <w:rPr>
          <w:rFonts w:asciiTheme="minorHAnsi" w:hAnsiTheme="minorHAnsi" w:cstheme="minorHAnsi"/>
          <w:b/>
          <w:sz w:val="24"/>
          <w:szCs w:val="24"/>
          <w:lang w:val="el-GR"/>
        </w:rPr>
        <w:t>ΠΡΟΓΡΑΜΜΑ</w:t>
      </w:r>
    </w:p>
    <w:p w:rsidR="005F07F0" w:rsidRPr="005F07F0" w:rsidRDefault="005F07F0" w:rsidP="005F07F0">
      <w:pPr>
        <w:jc w:val="center"/>
        <w:rPr>
          <w:rFonts w:asciiTheme="minorHAnsi" w:hAnsiTheme="minorHAnsi" w:cstheme="minorHAnsi"/>
          <w:b/>
          <w:color w:val="C00000"/>
          <w:sz w:val="32"/>
          <w:szCs w:val="32"/>
          <w:lang w:val="el-GR"/>
        </w:rPr>
      </w:pPr>
    </w:p>
    <w:p w:rsidR="00F86CEA" w:rsidRDefault="00F86CEA" w:rsidP="00F86CEA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b/>
          <w:sz w:val="24"/>
          <w:szCs w:val="24"/>
          <w:lang w:val="el-GR"/>
        </w:rPr>
        <w:t>15.30-16.00: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Προσέλευση-Χαιρετισμοί</w:t>
      </w:r>
    </w:p>
    <w:p w:rsidR="00F86CEA" w:rsidRDefault="00F86CEA" w:rsidP="00F86CEA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b/>
          <w:sz w:val="24"/>
          <w:szCs w:val="24"/>
          <w:lang w:val="el-GR"/>
        </w:rPr>
        <w:t>16.00-17.</w:t>
      </w:r>
      <w:r>
        <w:rPr>
          <w:rFonts w:ascii="Times New Roman" w:hAnsi="Times New Roman" w:cs="Times New Roman"/>
          <w:b/>
          <w:sz w:val="24"/>
          <w:szCs w:val="24"/>
          <w:lang w:val="el-GR"/>
        </w:rPr>
        <w:t>30</w:t>
      </w:r>
      <w:r w:rsidRPr="00F86CEA">
        <w:rPr>
          <w:rFonts w:ascii="Times New Roman" w:hAnsi="Times New Roman" w:cs="Times New Roman"/>
          <w:b/>
          <w:sz w:val="24"/>
          <w:szCs w:val="24"/>
          <w:lang w:val="el-GR"/>
        </w:rPr>
        <w:t>: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1</w:t>
      </w:r>
      <w:r w:rsidRPr="00F86CEA">
        <w:rPr>
          <w:rFonts w:ascii="Times New Roman" w:hAnsi="Times New Roman" w:cs="Times New Roman"/>
          <w:sz w:val="24"/>
          <w:szCs w:val="24"/>
          <w:vertAlign w:val="superscript"/>
          <w:lang w:val="el-GR"/>
        </w:rPr>
        <w:t>η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συνεδρία</w:t>
      </w:r>
    </w:p>
    <w:bookmarkEnd w:id="0"/>
    <w:p w:rsidR="00A67C35" w:rsidRPr="00F86CEA" w:rsidRDefault="000621DE" w:rsidP="00F86CE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Διαλυκειακοί </w:t>
      </w:r>
      <w:r w:rsidR="00AB05A5" w:rsidRPr="00F86CEA">
        <w:rPr>
          <w:rFonts w:ascii="Times New Roman" w:hAnsi="Times New Roman" w:cs="Times New Roman"/>
          <w:sz w:val="24"/>
          <w:szCs w:val="24"/>
          <w:lang w:val="el-GR"/>
        </w:rPr>
        <w:t>ρ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ητορικοί </w:t>
      </w:r>
      <w:r w:rsidR="00AB05A5" w:rsidRPr="00F86CEA">
        <w:rPr>
          <w:rFonts w:ascii="Times New Roman" w:hAnsi="Times New Roman" w:cs="Times New Roman"/>
          <w:sz w:val="24"/>
          <w:szCs w:val="24"/>
          <w:lang w:val="el-GR"/>
        </w:rPr>
        <w:t>α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>γώνες στο 1ο ΓΕΛ Τρικάλων</w:t>
      </w:r>
      <w:r w:rsidR="00790075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Pr="008A7D08">
        <w:rPr>
          <w:rFonts w:ascii="Times New Roman" w:hAnsi="Times New Roman" w:cs="Times New Roman"/>
          <w:i/>
          <w:sz w:val="24"/>
          <w:szCs w:val="24"/>
          <w:lang w:val="el-GR"/>
        </w:rPr>
        <w:t>Ναυσικά Μουλά</w:t>
      </w:r>
    </w:p>
    <w:p w:rsidR="001D632E" w:rsidRPr="00F86CEA" w:rsidRDefault="001D632E" w:rsidP="00F86CE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>Ρήσεις και Αντιρρήσεις στη σκιά του Ιερού Βράχου</w:t>
      </w:r>
      <w:r w:rsidR="00146FD6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: 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>Ένα βιωματικό εργαστήριο οστρακοφορίας από τον Όμιλο Ρητορικής και Θεάτρου του 1ου Πρότυπου ΓΕΛ Γεννάδειου</w:t>
      </w:r>
      <w:r w:rsidR="00790075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="004347CA" w:rsidRPr="004347CA">
        <w:rPr>
          <w:rFonts w:ascii="Times New Roman" w:hAnsi="Times New Roman" w:cs="Times New Roman"/>
          <w:i/>
          <w:sz w:val="24"/>
          <w:szCs w:val="24"/>
          <w:lang w:val="el-GR"/>
        </w:rPr>
        <w:t>Ευφροσύνη Ζαχαράτου</w:t>
      </w:r>
      <w:r w:rsidR="004347CA">
        <w:rPr>
          <w:rFonts w:ascii="Times New Roman" w:hAnsi="Times New Roman" w:cs="Times New Roman"/>
          <w:sz w:val="24"/>
          <w:szCs w:val="24"/>
          <w:lang w:val="el-GR"/>
        </w:rPr>
        <w:t xml:space="preserve"> και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Ευαγγελία Ντούπα</w:t>
      </w:r>
    </w:p>
    <w:p w:rsidR="00F86CEA" w:rsidRPr="00F86CEA" w:rsidRDefault="00F86CEA" w:rsidP="00F86CE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Ο δημιουργικός προφορικός λόγος στην διδασκαλία των Ομηρικών Επών: Σύγχρονες προτάσεις στο δημοκρατικό σχολείο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Μαρσώ Μαρκεσίν</w:t>
      </w:r>
      <w:r>
        <w:rPr>
          <w:rFonts w:ascii="Times New Roman" w:hAnsi="Times New Roman" w:cs="Times New Roman"/>
          <w:i/>
          <w:sz w:val="24"/>
          <w:szCs w:val="24"/>
          <w:lang w:val="el-GR"/>
        </w:rPr>
        <w:t>η</w:t>
      </w:r>
    </w:p>
    <w:p w:rsidR="006766DF" w:rsidRDefault="006766DF" w:rsidP="006766D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Το πορτρέτο των γυναικών του Μεσολογγίου κατά την Επανάσταση του 1821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Κωνσταντίνα Αντωνοπούλου</w:t>
      </w:r>
      <w:r w:rsidRPr="00555B8E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6766DF" w:rsidRPr="00F86CEA" w:rsidRDefault="00F86CEA" w:rsidP="006766D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Η δημιουργικότητα στο πεδίο της λογοτεχνίας: Ένα προτεινόμενο πρόγραμμα λογοτεχνικής εκπαίδευσης με θέμα τη ζωή και το έργο του κριτικού Γιάννη Χατζίνη (1899-1975)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Αγγελική Αθανασακοπούλου</w:t>
      </w:r>
      <w:r w:rsidR="006766DF" w:rsidRPr="006766DF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F86CEA" w:rsidRPr="006766DF" w:rsidRDefault="006766DF" w:rsidP="006766D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Η Ρητορική του Μαντιλιού: μοτίβο σε λεκτικό πεδίο (δημοτικά τραγούδια/τραγουδίσματα) και επικοινωνιακό εργαλείο σε μη λεκτικό πεδίο (ήθη κι έθιμα)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Μαγδαληνή Λαμπρογεώργου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F86CEA" w:rsidRDefault="00F86CEA" w:rsidP="00F86CEA">
      <w:pPr>
        <w:rPr>
          <w:rFonts w:ascii="Times New Roman" w:hAnsi="Times New Roman" w:cs="Times New Roman"/>
          <w:b/>
          <w:sz w:val="24"/>
          <w:szCs w:val="24"/>
          <w:lang w:val="el-GR"/>
        </w:rPr>
      </w:pPr>
      <w:r>
        <w:rPr>
          <w:rFonts w:ascii="Times New Roman" w:hAnsi="Times New Roman" w:cs="Times New Roman"/>
          <w:b/>
          <w:sz w:val="24"/>
          <w:szCs w:val="24"/>
          <w:lang w:val="el-GR"/>
        </w:rPr>
        <w:t>17.30-17.45: Διάλειμμα</w:t>
      </w:r>
    </w:p>
    <w:p w:rsidR="00F86CEA" w:rsidRDefault="00F86CEA" w:rsidP="00F86CEA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b/>
          <w:sz w:val="24"/>
          <w:szCs w:val="24"/>
          <w:lang w:val="el-GR"/>
        </w:rPr>
        <w:t>17.</w:t>
      </w:r>
      <w:r w:rsidR="00555B8E">
        <w:rPr>
          <w:rFonts w:ascii="Times New Roman" w:hAnsi="Times New Roman" w:cs="Times New Roman"/>
          <w:b/>
          <w:sz w:val="24"/>
          <w:szCs w:val="24"/>
          <w:lang w:val="el-GR"/>
        </w:rPr>
        <w:t>45</w:t>
      </w:r>
      <w:r w:rsidR="00173981">
        <w:rPr>
          <w:rFonts w:ascii="Times New Roman" w:hAnsi="Times New Roman" w:cs="Times New Roman"/>
          <w:b/>
          <w:sz w:val="24"/>
          <w:szCs w:val="24"/>
          <w:lang w:val="el-GR"/>
        </w:rPr>
        <w:t>-19.00</w:t>
      </w:r>
      <w:r w:rsidRPr="00F86CEA">
        <w:rPr>
          <w:rFonts w:ascii="Times New Roman" w:hAnsi="Times New Roman" w:cs="Times New Roman"/>
          <w:b/>
          <w:sz w:val="24"/>
          <w:szCs w:val="24"/>
          <w:lang w:val="el-GR"/>
        </w:rPr>
        <w:t>: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2</w:t>
      </w:r>
      <w:r w:rsidRPr="00F86CEA">
        <w:rPr>
          <w:rFonts w:ascii="Times New Roman" w:hAnsi="Times New Roman" w:cs="Times New Roman"/>
          <w:sz w:val="24"/>
          <w:szCs w:val="24"/>
          <w:vertAlign w:val="superscript"/>
          <w:lang w:val="el-GR"/>
        </w:rPr>
        <w:t>η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συνεδρία</w:t>
      </w:r>
    </w:p>
    <w:p w:rsidR="00C65DD1" w:rsidRPr="00C65DD1" w:rsidRDefault="00C65DD1" w:rsidP="00C65DD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i/>
          <w:sz w:val="24"/>
          <w:szCs w:val="24"/>
          <w:lang w:val="el-GR"/>
        </w:rPr>
      </w:pPr>
      <w:r w:rsidRPr="00C65DD1">
        <w:rPr>
          <w:rFonts w:ascii="Times New Roman" w:hAnsi="Times New Roman" w:cs="Times New Roman"/>
          <w:i/>
          <w:sz w:val="24"/>
          <w:szCs w:val="24"/>
          <w:lang w:val="el-GR"/>
        </w:rPr>
        <w:t>Έως αν η φύσις του ανθρώπου η αυτή η</w:t>
      </w:r>
      <w:r w:rsidRPr="00C65DD1">
        <w:rPr>
          <w:rFonts w:ascii="Times New Roman" w:hAnsi="Times New Roman" w:cs="Times New Roman"/>
          <w:sz w:val="24"/>
          <w:szCs w:val="24"/>
          <w:lang w:val="el-GR"/>
        </w:rPr>
        <w:t>: Ο μαθητικός αγώνας λόγων ως μέσο ανάδειξης της διαχρονικότητας της ανθρώπινης φύσης</w:t>
      </w:r>
      <w:r w:rsidRPr="00C65DD1">
        <w:rPr>
          <w:b/>
          <w:lang w:val="el-GR"/>
        </w:rPr>
        <w:t xml:space="preserve"> </w:t>
      </w:r>
      <w:r w:rsidRPr="00C65DD1">
        <w:rPr>
          <w:rFonts w:ascii="Times New Roman" w:hAnsi="Times New Roman" w:cs="Times New Roman"/>
          <w:sz w:val="24"/>
          <w:szCs w:val="24"/>
          <w:lang w:val="el-GR"/>
        </w:rPr>
        <w:t>–</w:t>
      </w:r>
      <w:r w:rsidRPr="00C65DD1">
        <w:rPr>
          <w:rFonts w:ascii="Times New Roman" w:hAnsi="Times New Roman" w:cs="Times New Roman"/>
          <w:b/>
          <w:sz w:val="24"/>
          <w:szCs w:val="24"/>
          <w:lang w:val="el-GR"/>
        </w:rPr>
        <w:t xml:space="preserve">  </w:t>
      </w:r>
      <w:r w:rsidRPr="00C65DD1">
        <w:rPr>
          <w:rFonts w:ascii="Times New Roman" w:hAnsi="Times New Roman" w:cs="Times New Roman"/>
          <w:i/>
          <w:sz w:val="24"/>
          <w:szCs w:val="24"/>
          <w:lang w:val="el-GR"/>
        </w:rPr>
        <w:t>Πιτρόπου Κατερίνα</w:t>
      </w:r>
    </w:p>
    <w:p w:rsidR="006766DF" w:rsidRPr="006766DF" w:rsidRDefault="006766DF" w:rsidP="00555B8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Προετοιμάζοντας ολοκληρωμένους ομιλητές ή Γιατί το </w:t>
      </w:r>
      <w:r w:rsidRPr="00F86CEA">
        <w:rPr>
          <w:rFonts w:ascii="Times New Roman" w:hAnsi="Times New Roman" w:cs="Times New Roman"/>
          <w:sz w:val="24"/>
          <w:szCs w:val="24"/>
        </w:rPr>
        <w:t>debate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δεν είναι αρκετό;</w:t>
      </w:r>
      <w:bookmarkStart w:id="1" w:name="_Toc101901354"/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Βάλια Λουτριανάκη</w:t>
      </w:r>
      <w:bookmarkEnd w:id="1"/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 xml:space="preserve"> </w:t>
      </w:r>
    </w:p>
    <w:p w:rsidR="00555B8E" w:rsidRPr="00F86CEA" w:rsidRDefault="00555B8E" w:rsidP="00555B8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>Ρητορικ</w:t>
      </w:r>
      <w:r w:rsidR="00C65DD1">
        <w:rPr>
          <w:rFonts w:ascii="Times New Roman" w:hAnsi="Times New Roman" w:cs="Times New Roman"/>
          <w:sz w:val="24"/>
          <w:szCs w:val="24"/>
          <w:lang w:val="el-GR"/>
        </w:rPr>
        <w:t>ής Προγυμνάσματα: Συνδέοντας τη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θεωρία και την πράξη με στόχο την καλλιτεχνική έκφραση στην τάξη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Δήμητρα Ασημακοπούλου</w:t>
      </w:r>
    </w:p>
    <w:p w:rsidR="00A67C35" w:rsidRPr="00555B8E" w:rsidRDefault="00A67C35" w:rsidP="00F86CE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i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>Η αξιοποίηση των comics ως εκπαιδευτικού εργαλείου</w:t>
      </w:r>
      <w:r w:rsidR="00146FD6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>για το</w:t>
      </w:r>
      <w:r w:rsidR="005F07F0">
        <w:rPr>
          <w:rFonts w:ascii="Times New Roman" w:hAnsi="Times New Roman" w:cs="Times New Roman"/>
          <w:sz w:val="24"/>
          <w:szCs w:val="24"/>
          <w:lang w:val="el-GR"/>
        </w:rPr>
        <w:t>ν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μιντιακό εγγραμματισμό παιδιών και νέων</w:t>
      </w:r>
      <w:r w:rsidR="00146FD6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Pr="00555B8E">
        <w:rPr>
          <w:rFonts w:ascii="Times New Roman" w:hAnsi="Times New Roman" w:cs="Times New Roman"/>
          <w:i/>
          <w:sz w:val="24"/>
          <w:szCs w:val="24"/>
          <w:lang w:val="el-GR"/>
        </w:rPr>
        <w:t>Λήδα Τσενέ</w:t>
      </w:r>
    </w:p>
    <w:p w:rsidR="00555B8E" w:rsidRDefault="00FC2B7B" w:rsidP="00555B8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>Τύπο</w:t>
      </w:r>
      <w:r w:rsidRPr="00555B8E">
        <w:rPr>
          <w:rFonts w:ascii="Times New Roman" w:hAnsi="Times New Roman" w:cs="Times New Roman"/>
          <w:sz w:val="24"/>
          <w:szCs w:val="24"/>
          <w:lang w:val="el-GR"/>
        </w:rPr>
        <w:t>ι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λεκτικών επιχειρηματολογικών αλληλεπιδράσεων μαθητών Γυμνασίου</w:t>
      </w:r>
      <w:r w:rsidR="00146FD6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>κατά την αλληλεπίδραση με ψηφιακά παιχνίδια</w:t>
      </w:r>
      <w:r w:rsidR="00146FD6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Pr="00526F7D">
        <w:rPr>
          <w:rFonts w:ascii="Times New Roman" w:hAnsi="Times New Roman" w:cs="Times New Roman"/>
          <w:i/>
          <w:sz w:val="24"/>
          <w:szCs w:val="24"/>
          <w:lang w:val="el-GR"/>
        </w:rPr>
        <w:t>Ευρύκλεια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Παναγιώτου, </w:t>
      </w:r>
      <w:r w:rsidRPr="00526F7D">
        <w:rPr>
          <w:rFonts w:ascii="Times New Roman" w:hAnsi="Times New Roman" w:cs="Times New Roman"/>
          <w:i/>
          <w:sz w:val="24"/>
          <w:szCs w:val="24"/>
          <w:lang w:val="el-GR"/>
        </w:rPr>
        <w:t>Χρόνης Κυνηγός</w:t>
      </w:r>
      <w:r w:rsidR="00555B8E" w:rsidRPr="00555B8E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4140BC" w:rsidRDefault="00555B8E" w:rsidP="004140B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Όψεις του σχηματικού λόγου στο Ένα Γράμμα Μια Ιστορία της Σ. Μαντουβάλου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Ελένη Αννοπούλου</w:t>
      </w:r>
      <w:r w:rsidRPr="00555B8E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4140BC" w:rsidRPr="00C65DD1" w:rsidRDefault="004140BC" w:rsidP="004140B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555B8E">
        <w:rPr>
          <w:rFonts w:ascii="Times New Roman" w:hAnsi="Times New Roman" w:cs="Times New Roman"/>
          <w:sz w:val="24"/>
          <w:szCs w:val="24"/>
          <w:lang w:val="el-GR"/>
        </w:rPr>
        <w:t xml:space="preserve">Ρητορικές δραστηριότητες στην τάξη – </w:t>
      </w:r>
      <w:r w:rsidRPr="00555B8E">
        <w:rPr>
          <w:rFonts w:ascii="Times New Roman" w:hAnsi="Times New Roman" w:cs="Times New Roman"/>
          <w:i/>
          <w:sz w:val="24"/>
          <w:szCs w:val="24"/>
          <w:lang w:val="el-GR"/>
        </w:rPr>
        <w:t>Έφη Λαλιώτου, Νάγια Τρίγκα</w:t>
      </w:r>
    </w:p>
    <w:p w:rsidR="00F86CEA" w:rsidRPr="00F86CEA" w:rsidRDefault="00173981" w:rsidP="00F86CEA">
      <w:pPr>
        <w:rPr>
          <w:rFonts w:ascii="Times New Roman" w:hAnsi="Times New Roman" w:cs="Times New Roman"/>
          <w:b/>
          <w:sz w:val="24"/>
          <w:szCs w:val="24"/>
          <w:lang w:val="el-GR"/>
        </w:rPr>
      </w:pPr>
      <w:r>
        <w:rPr>
          <w:rFonts w:ascii="Times New Roman" w:hAnsi="Times New Roman" w:cs="Times New Roman"/>
          <w:b/>
          <w:sz w:val="24"/>
          <w:szCs w:val="24"/>
          <w:lang w:val="el-GR"/>
        </w:rPr>
        <w:t>19.00</w:t>
      </w:r>
      <w:r w:rsidR="00F86CEA">
        <w:rPr>
          <w:rFonts w:ascii="Times New Roman" w:hAnsi="Times New Roman" w:cs="Times New Roman"/>
          <w:b/>
          <w:sz w:val="24"/>
          <w:szCs w:val="24"/>
          <w:lang w:val="el-GR"/>
        </w:rPr>
        <w:t>-19.</w:t>
      </w:r>
      <w:r>
        <w:rPr>
          <w:rFonts w:ascii="Times New Roman" w:hAnsi="Times New Roman" w:cs="Times New Roman"/>
          <w:b/>
          <w:sz w:val="24"/>
          <w:szCs w:val="24"/>
          <w:lang w:val="el-GR"/>
        </w:rPr>
        <w:t>15</w:t>
      </w:r>
      <w:r w:rsidR="00F86CEA" w:rsidRPr="00F86CEA">
        <w:rPr>
          <w:rFonts w:ascii="Times New Roman" w:hAnsi="Times New Roman" w:cs="Times New Roman"/>
          <w:b/>
          <w:sz w:val="24"/>
          <w:szCs w:val="24"/>
          <w:lang w:val="el-GR"/>
        </w:rPr>
        <w:t>: Διάλειμμα</w:t>
      </w:r>
    </w:p>
    <w:p w:rsidR="00F86CEA" w:rsidRDefault="00F86CEA" w:rsidP="00F86CEA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883424">
        <w:rPr>
          <w:rFonts w:ascii="Times New Roman" w:hAnsi="Times New Roman" w:cs="Times New Roman"/>
          <w:b/>
          <w:sz w:val="24"/>
          <w:szCs w:val="24"/>
          <w:lang w:val="el-GR"/>
        </w:rPr>
        <w:t>19.</w:t>
      </w:r>
      <w:r w:rsidR="00173981">
        <w:rPr>
          <w:rFonts w:ascii="Times New Roman" w:hAnsi="Times New Roman" w:cs="Times New Roman"/>
          <w:b/>
          <w:sz w:val="24"/>
          <w:szCs w:val="24"/>
          <w:lang w:val="el-GR"/>
        </w:rPr>
        <w:t>15</w:t>
      </w:r>
      <w:r w:rsidRPr="00883424">
        <w:rPr>
          <w:rFonts w:ascii="Times New Roman" w:hAnsi="Times New Roman" w:cs="Times New Roman"/>
          <w:b/>
          <w:sz w:val="24"/>
          <w:szCs w:val="24"/>
          <w:lang w:val="el-GR"/>
        </w:rPr>
        <w:t>-2</w:t>
      </w:r>
      <w:r w:rsidR="00883424" w:rsidRPr="00883424">
        <w:rPr>
          <w:rFonts w:ascii="Times New Roman" w:hAnsi="Times New Roman" w:cs="Times New Roman"/>
          <w:b/>
          <w:sz w:val="24"/>
          <w:szCs w:val="24"/>
          <w:lang w:val="el-GR"/>
        </w:rPr>
        <w:t>0</w:t>
      </w:r>
      <w:r w:rsidRPr="00883424">
        <w:rPr>
          <w:rFonts w:ascii="Times New Roman" w:hAnsi="Times New Roman" w:cs="Times New Roman"/>
          <w:b/>
          <w:sz w:val="24"/>
          <w:szCs w:val="24"/>
          <w:lang w:val="el-GR"/>
        </w:rPr>
        <w:t>.</w:t>
      </w:r>
      <w:r w:rsidR="00883424" w:rsidRPr="00883424">
        <w:rPr>
          <w:rFonts w:ascii="Times New Roman" w:hAnsi="Times New Roman" w:cs="Times New Roman"/>
          <w:b/>
          <w:sz w:val="24"/>
          <w:szCs w:val="24"/>
          <w:lang w:val="el-GR"/>
        </w:rPr>
        <w:t>3</w:t>
      </w:r>
      <w:r w:rsidRPr="00883424">
        <w:rPr>
          <w:rFonts w:ascii="Times New Roman" w:hAnsi="Times New Roman" w:cs="Times New Roman"/>
          <w:b/>
          <w:sz w:val="24"/>
          <w:szCs w:val="24"/>
          <w:lang w:val="el-GR"/>
        </w:rPr>
        <w:t>0:</w:t>
      </w:r>
      <w:r w:rsidRPr="00883424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l-GR"/>
        </w:rPr>
        <w:t>3</w:t>
      </w:r>
      <w:r w:rsidRPr="00F86CEA">
        <w:rPr>
          <w:rFonts w:ascii="Times New Roman" w:hAnsi="Times New Roman" w:cs="Times New Roman"/>
          <w:sz w:val="24"/>
          <w:szCs w:val="24"/>
          <w:vertAlign w:val="superscript"/>
          <w:lang w:val="el-GR"/>
        </w:rPr>
        <w:t>η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συνεδρία</w:t>
      </w:r>
    </w:p>
    <w:p w:rsidR="00555B8E" w:rsidRPr="00F86CEA" w:rsidRDefault="00555B8E" w:rsidP="00555B8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Ρητορική της εικόνας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Κυριακή Κάσση</w:t>
      </w:r>
    </w:p>
    <w:p w:rsidR="0084542B" w:rsidRPr="00F86CEA" w:rsidRDefault="0084542B" w:rsidP="00F86CE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>Σχετικά με τη νεολογία και τους νεολογισμούς</w:t>
      </w:r>
      <w:r w:rsidR="00146FD6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Απόστολος Πούλιος</w:t>
      </w:r>
    </w:p>
    <w:p w:rsidR="0084542B" w:rsidRPr="004140BC" w:rsidRDefault="0084542B" w:rsidP="00F86CE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>Μεσαιωνικές όψεις υπό το πρίσμα του Μοντερνισμού : Μια ερμηνευτική προσέγγιση</w:t>
      </w:r>
      <w:r w:rsidR="00146FD6"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Γεωργία Παπαναστασάτου</w:t>
      </w:r>
    </w:p>
    <w:p w:rsidR="004140BC" w:rsidRDefault="004140BC" w:rsidP="004140B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Ποντιακό παραμύθι: Performance, μοτίβα και λειτουργίες – </w:t>
      </w:r>
      <w:r w:rsidRPr="00F86CEA">
        <w:rPr>
          <w:rFonts w:ascii="Times New Roman" w:hAnsi="Times New Roman" w:cs="Times New Roman"/>
          <w:i/>
          <w:sz w:val="24"/>
          <w:szCs w:val="24"/>
          <w:lang w:val="el-GR"/>
        </w:rPr>
        <w:t>Γεωργία Μαυρουδάκη</w:t>
      </w:r>
      <w:r w:rsidRPr="00F86CEA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84542B" w:rsidRPr="00947652" w:rsidRDefault="004F5B72" w:rsidP="00F86CE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947652">
        <w:rPr>
          <w:rFonts w:ascii="Times New Roman" w:hAnsi="Times New Roman" w:cs="Times New Roman"/>
          <w:bCs/>
          <w:sz w:val="24"/>
          <w:szCs w:val="24"/>
          <w:lang w:val="el-GR"/>
        </w:rPr>
        <w:t xml:space="preserve">Σχήματα ομοηχίας στις </w:t>
      </w:r>
      <w:proofErr w:type="spellStart"/>
      <w:r w:rsidRPr="00947652">
        <w:rPr>
          <w:rFonts w:ascii="Times New Roman" w:hAnsi="Times New Roman" w:cs="Times New Roman"/>
          <w:bCs/>
          <w:sz w:val="24"/>
          <w:szCs w:val="24"/>
        </w:rPr>
        <w:t>Cantigas</w:t>
      </w:r>
      <w:proofErr w:type="spellEnd"/>
      <w:r w:rsidRPr="00947652">
        <w:rPr>
          <w:rFonts w:ascii="Times New Roman" w:hAnsi="Times New Roman" w:cs="Times New Roman"/>
          <w:bCs/>
          <w:sz w:val="24"/>
          <w:szCs w:val="24"/>
          <w:lang w:val="el-GR"/>
        </w:rPr>
        <w:t xml:space="preserve"> </w:t>
      </w:r>
      <w:r w:rsidRPr="00947652">
        <w:rPr>
          <w:rFonts w:ascii="Times New Roman" w:hAnsi="Times New Roman" w:cs="Times New Roman"/>
          <w:bCs/>
          <w:sz w:val="24"/>
          <w:szCs w:val="24"/>
        </w:rPr>
        <w:t>de</w:t>
      </w:r>
      <w:r w:rsidRPr="00947652">
        <w:rPr>
          <w:rFonts w:ascii="Times New Roman" w:hAnsi="Times New Roman" w:cs="Times New Roman"/>
          <w:bCs/>
          <w:sz w:val="24"/>
          <w:szCs w:val="24"/>
          <w:lang w:val="el-GR"/>
        </w:rPr>
        <w:t xml:space="preserve"> </w:t>
      </w:r>
      <w:r w:rsidRPr="00947652">
        <w:rPr>
          <w:rFonts w:ascii="Times New Roman" w:hAnsi="Times New Roman" w:cs="Times New Roman"/>
          <w:bCs/>
          <w:sz w:val="24"/>
          <w:szCs w:val="24"/>
        </w:rPr>
        <w:t>Santa</w:t>
      </w:r>
      <w:r w:rsidRPr="00947652">
        <w:rPr>
          <w:rFonts w:ascii="Times New Roman" w:hAnsi="Times New Roman" w:cs="Times New Roman"/>
          <w:bCs/>
          <w:sz w:val="24"/>
          <w:szCs w:val="24"/>
          <w:lang w:val="el-GR"/>
        </w:rPr>
        <w:t xml:space="preserve"> </w:t>
      </w:r>
      <w:r w:rsidRPr="00947652">
        <w:rPr>
          <w:rFonts w:ascii="Times New Roman" w:hAnsi="Times New Roman" w:cs="Times New Roman"/>
          <w:bCs/>
          <w:sz w:val="24"/>
          <w:szCs w:val="24"/>
        </w:rPr>
        <w:t>Maria</w:t>
      </w:r>
      <w:r w:rsidRPr="00947652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r w:rsidRPr="00947652">
        <w:rPr>
          <w:rFonts w:ascii="Times New Roman" w:hAnsi="Times New Roman" w:cs="Times New Roman"/>
          <w:sz w:val="24"/>
          <w:szCs w:val="24"/>
          <w:lang w:val="el-GR"/>
        </w:rPr>
        <w:t xml:space="preserve"> – </w:t>
      </w:r>
      <w:r w:rsidRPr="00947652">
        <w:rPr>
          <w:rFonts w:ascii="Times New Roman" w:hAnsi="Times New Roman" w:cs="Times New Roman"/>
          <w:i/>
          <w:sz w:val="24"/>
          <w:szCs w:val="24"/>
          <w:lang w:val="el-GR"/>
        </w:rPr>
        <w:t>Ιωάννα Καραμαλή</w:t>
      </w:r>
    </w:p>
    <w:sectPr w:rsidR="0084542B" w:rsidRPr="00947652" w:rsidSect="00781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841A7"/>
    <w:multiLevelType w:val="hybridMultilevel"/>
    <w:tmpl w:val="406849D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D1DB2"/>
    <w:multiLevelType w:val="hybridMultilevel"/>
    <w:tmpl w:val="1D06B51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AC6883"/>
    <w:multiLevelType w:val="hybridMultilevel"/>
    <w:tmpl w:val="5526F36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DB1FA4"/>
    <w:multiLevelType w:val="hybridMultilevel"/>
    <w:tmpl w:val="16843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2166E7"/>
    <w:multiLevelType w:val="hybridMultilevel"/>
    <w:tmpl w:val="D4E84BB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6CF3017"/>
    <w:multiLevelType w:val="hybridMultilevel"/>
    <w:tmpl w:val="58AC3D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C73F0F"/>
    <w:multiLevelType w:val="hybridMultilevel"/>
    <w:tmpl w:val="9922599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D93617"/>
    <w:multiLevelType w:val="hybridMultilevel"/>
    <w:tmpl w:val="84726DB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characterSpacingControl w:val="doNotCompress"/>
  <w:savePreviewPicture/>
  <w:compat/>
  <w:rsids>
    <w:rsidRoot w:val="00F30D4A"/>
    <w:rsid w:val="00045F8B"/>
    <w:rsid w:val="000621DE"/>
    <w:rsid w:val="000F3B5B"/>
    <w:rsid w:val="00146FD6"/>
    <w:rsid w:val="001524A9"/>
    <w:rsid w:val="00161010"/>
    <w:rsid w:val="00173981"/>
    <w:rsid w:val="001D632E"/>
    <w:rsid w:val="003B5634"/>
    <w:rsid w:val="004140BC"/>
    <w:rsid w:val="004144AD"/>
    <w:rsid w:val="004347CA"/>
    <w:rsid w:val="004A52F4"/>
    <w:rsid w:val="004F5B72"/>
    <w:rsid w:val="00526F7D"/>
    <w:rsid w:val="00555B8E"/>
    <w:rsid w:val="0057050A"/>
    <w:rsid w:val="005E352A"/>
    <w:rsid w:val="005F07F0"/>
    <w:rsid w:val="006766DF"/>
    <w:rsid w:val="00687A8C"/>
    <w:rsid w:val="007436A5"/>
    <w:rsid w:val="007721B7"/>
    <w:rsid w:val="00781BFD"/>
    <w:rsid w:val="00790075"/>
    <w:rsid w:val="007F1492"/>
    <w:rsid w:val="008207E6"/>
    <w:rsid w:val="0084542B"/>
    <w:rsid w:val="00883424"/>
    <w:rsid w:val="008A7D08"/>
    <w:rsid w:val="00947652"/>
    <w:rsid w:val="0096118A"/>
    <w:rsid w:val="00A52DFE"/>
    <w:rsid w:val="00A67C35"/>
    <w:rsid w:val="00AB05A5"/>
    <w:rsid w:val="00AB7C37"/>
    <w:rsid w:val="00AE5D49"/>
    <w:rsid w:val="00B07831"/>
    <w:rsid w:val="00B64F8D"/>
    <w:rsid w:val="00C65DD1"/>
    <w:rsid w:val="00D77AB0"/>
    <w:rsid w:val="00E66D54"/>
    <w:rsid w:val="00ED1191"/>
    <w:rsid w:val="00F30D4A"/>
    <w:rsid w:val="00F81D76"/>
    <w:rsid w:val="00F86CEA"/>
    <w:rsid w:val="00FC2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D4A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0D4A"/>
    <w:pPr>
      <w:keepNext/>
      <w:keepLines/>
      <w:spacing w:before="240"/>
      <w:jc w:val="center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0D4A"/>
    <w:rPr>
      <w:rFonts w:asciiTheme="majorHAnsi" w:eastAsiaTheme="majorEastAsia" w:hAnsiTheme="majorHAnsi" w:cstheme="majorBidi"/>
      <w:b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F3B5B"/>
    <w:pPr>
      <w:spacing w:line="259" w:lineRule="auto"/>
      <w:jc w:val="left"/>
      <w:outlineLvl w:val="9"/>
    </w:pPr>
    <w:rPr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0F3B5B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0F3B5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7436A5"/>
    <w:rPr>
      <w:b/>
      <w:bCs/>
    </w:rPr>
  </w:style>
  <w:style w:type="paragraph" w:styleId="ListParagraph">
    <w:name w:val="List Paragraph"/>
    <w:basedOn w:val="Normal"/>
    <w:uiPriority w:val="34"/>
    <w:qFormat/>
    <w:rsid w:val="00B64F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892B1-D69A-44D2-9035-4692F12CB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352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Νεφέλη Γκάτσου</dc:creator>
  <cp:lastModifiedBy>Βάλια</cp:lastModifiedBy>
  <cp:revision>16</cp:revision>
  <dcterms:created xsi:type="dcterms:W3CDTF">2022-05-04T20:00:00Z</dcterms:created>
  <dcterms:modified xsi:type="dcterms:W3CDTF">2022-05-10T05:10:00Z</dcterms:modified>
</cp:coreProperties>
</file>